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sz w:val="48"/>
          <w:szCs w:val="48"/>
          <w:lang w:val="en-US" w:eastAsia="zh-CN"/>
        </w:rPr>
      </w:pPr>
      <w:bookmarkStart w:id="0" w:name="_GoBack"/>
      <w:bookmarkEnd w:id="0"/>
      <w:r>
        <w:rPr>
          <w:rFonts w:hint="eastAsia" w:asciiTheme="majorEastAsia" w:hAnsiTheme="majorEastAsia" w:eastAsiaTheme="majorEastAsia" w:cstheme="majorEastAsia"/>
          <w:b/>
          <w:bCs/>
          <w:sz w:val="48"/>
          <w:szCs w:val="48"/>
          <w:lang w:val="en-US" w:eastAsia="zh-CN"/>
        </w:rPr>
        <w:t>《房屋租赁合同》补充协议</w:t>
      </w:r>
    </w:p>
    <w:p>
      <w:pPr>
        <w:jc w:val="left"/>
        <w:rPr>
          <w:rFonts w:hint="eastAsia" w:ascii="宋体" w:hAnsi="宋体" w:eastAsia="宋体" w:cs="宋体"/>
          <w:sz w:val="30"/>
          <w:szCs w:val="30"/>
          <w:lang w:val="en-US" w:eastAsia="zh-CN"/>
        </w:rPr>
      </w:pPr>
    </w:p>
    <w:p>
      <w:pPr>
        <w:jc w:val="left"/>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甲方：孙学岚</w:t>
      </w:r>
    </w:p>
    <w:p>
      <w:pPr>
        <w:jc w:val="left"/>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乙方：北京康信君安资产管理有限公司</w:t>
      </w:r>
    </w:p>
    <w:p>
      <w:pPr>
        <w:jc w:val="left"/>
        <w:rPr>
          <w:rFonts w:hint="eastAsia" w:ascii="宋体" w:hAnsi="宋体" w:eastAsia="宋体" w:cs="宋体"/>
          <w:sz w:val="30"/>
          <w:szCs w:val="30"/>
          <w:lang w:val="en-US" w:eastAsia="zh-CN"/>
        </w:rPr>
      </w:pPr>
    </w:p>
    <w:p>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鉴于：甲乙双方于2020年1月21日签订的《房屋租赁合同》，约定由乙方承担甲方位于广东省惠州市惠阳区淡水土湖刘屋背英之皇商业文化中心9号楼16层01号房（房屋不动产证编号：粤（2017）惠州市不动产权第3025089号），已于2021年6月20日到期，现基于双方平等自愿的基础上，将租赁期延长至2021年8月20日止。</w:t>
      </w:r>
    </w:p>
    <w:p>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本补充协议自甲方签字，乙方加盖公章之日起生效。</w:t>
      </w:r>
    </w:p>
    <w:p>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本补充协议一式两份，甲方执一份，乙方执一份，具有同等效力。</w:t>
      </w:r>
    </w:p>
    <w:p>
      <w:pPr>
        <w:jc w:val="left"/>
        <w:rPr>
          <w:rFonts w:hint="eastAsia" w:ascii="宋体" w:hAnsi="宋体" w:eastAsia="宋体" w:cs="宋体"/>
          <w:sz w:val="30"/>
          <w:szCs w:val="30"/>
          <w:lang w:val="en-US" w:eastAsia="zh-CN"/>
        </w:rPr>
      </w:pPr>
    </w:p>
    <w:p>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甲方：                                乙方：</w:t>
      </w:r>
    </w:p>
    <w:p>
      <w:pPr>
        <w:jc w:val="left"/>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签订日期：                        签订日期：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C1375"/>
    <w:rsid w:val="1FCD4216"/>
    <w:rsid w:val="3D7226F7"/>
    <w:rsid w:val="4BDB2904"/>
    <w:rsid w:val="62C23E30"/>
    <w:rsid w:val="65230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40</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2021-04-19T01:45:00Z</dcterms:created>
  <dc:creator>SoldierTao</dc:creator>
  <cp:lastModifiedBy>冯同学</cp:lastModifiedBy>
  <dcterms:modified xsi:type="dcterms:W3CDTF">2021-06-17T06:18:17Z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8D0CB5807C224B7DA0332900156C3055</vt:lpwstr>
  </property>
</Properties>
</file>